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2A54" w:rsidRPr="001266B5" w:rsidRDefault="00462A54" w:rsidP="00462A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FEBRERO 20</w:t>
      </w:r>
      <w:r>
        <w:rPr>
          <w:rFonts w:ascii="Arial" w:hAnsi="Arial" w:cs="Arial"/>
          <w:b/>
          <w:sz w:val="24"/>
          <w:szCs w:val="24"/>
        </w:rPr>
        <w:t>20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</w:t>
      </w:r>
      <w:r>
        <w:rPr>
          <w:rFonts w:ascii="Arial" w:hAnsi="Arial" w:cs="Arial"/>
          <w:sz w:val="24"/>
          <w:szCs w:val="24"/>
        </w:rPr>
        <w:t>de la Actividad: torneo relámpago mixto de futbol nivel primarias de Cocula Jalisco.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Lugar: </w:t>
      </w:r>
      <w:r>
        <w:rPr>
          <w:rFonts w:ascii="Arial" w:hAnsi="Arial" w:cs="Arial"/>
          <w:sz w:val="24"/>
          <w:szCs w:val="24"/>
        </w:rPr>
        <w:t>Canchas privadas y comunidades.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10 de febrero del 2020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CF5C5E">
        <w:rPr>
          <w:rFonts w:ascii="Arial" w:hAnsi="Arial" w:cs="Arial"/>
          <w:sz w:val="24"/>
          <w:szCs w:val="24"/>
        </w:rPr>
        <w:t xml:space="preserve"> hora:</w:t>
      </w:r>
      <w:r>
        <w:rPr>
          <w:rFonts w:ascii="Arial" w:hAnsi="Arial" w:cs="Arial"/>
          <w:sz w:val="24"/>
          <w:szCs w:val="24"/>
        </w:rPr>
        <w:t xml:space="preserve"> 8:00hrs. 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>royecto consiste en realizar un torneo de futbol nivel primaria en ambas ramas,</w:t>
      </w:r>
      <w:r w:rsidRPr="00CF5C5E">
        <w:rPr>
          <w:rFonts w:ascii="Arial" w:hAnsi="Arial" w:cs="Arial"/>
          <w:sz w:val="24"/>
          <w:szCs w:val="24"/>
        </w:rPr>
        <w:t xml:space="preserve"> donde podrán participar comunidades vecinas y el municipi</w:t>
      </w:r>
      <w:r>
        <w:rPr>
          <w:rFonts w:ascii="Arial" w:hAnsi="Arial" w:cs="Arial"/>
          <w:sz w:val="24"/>
          <w:szCs w:val="24"/>
        </w:rPr>
        <w:t xml:space="preserve">o de Cocula, se </w:t>
      </w:r>
      <w:proofErr w:type="gramStart"/>
      <w:r>
        <w:rPr>
          <w:rFonts w:ascii="Arial" w:hAnsi="Arial" w:cs="Arial"/>
          <w:sz w:val="24"/>
          <w:szCs w:val="24"/>
        </w:rPr>
        <w:t>realizaran</w:t>
      </w:r>
      <w:proofErr w:type="gramEnd"/>
      <w:r>
        <w:rPr>
          <w:rFonts w:ascii="Arial" w:hAnsi="Arial" w:cs="Arial"/>
          <w:sz w:val="24"/>
          <w:szCs w:val="24"/>
        </w:rPr>
        <w:t xml:space="preserve"> eliminatorias p</w:t>
      </w:r>
      <w:r w:rsidRPr="00CF5C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ra</w:t>
      </w:r>
      <w:r w:rsidRPr="00CF5C5E">
        <w:rPr>
          <w:rFonts w:ascii="Arial" w:hAnsi="Arial" w:cs="Arial"/>
          <w:sz w:val="24"/>
          <w:szCs w:val="24"/>
        </w:rPr>
        <w:t xml:space="preserve"> sacar un </w:t>
      </w:r>
      <w:r>
        <w:rPr>
          <w:rFonts w:ascii="Arial" w:hAnsi="Arial" w:cs="Arial"/>
          <w:sz w:val="24"/>
          <w:szCs w:val="24"/>
        </w:rPr>
        <w:t>campeón en ambas ramas.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queremos fomentar la recreación, la convivencia de las diferentes instituciones académicas, por medio del futbol ya que es el deporte que más les gusta a los niños, donde estarán desarrollando sus habilidades motoras, atacando el ocio y previniendo problemas de salud a tempranas edades. </w:t>
      </w:r>
    </w:p>
    <w:p w:rsidR="00462A54" w:rsidRDefault="00462A54" w:rsidP="00462A54">
      <w:pPr>
        <w:spacing w:line="276" w:lineRule="auto"/>
        <w:rPr>
          <w:rFonts w:ascii="Arial" w:hAnsi="Arial" w:cs="Arial"/>
          <w:color w:val="4B4B4B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  <w:r w:rsidRPr="00CF5C5E">
        <w:rPr>
          <w:rFonts w:ascii="Arial" w:hAnsi="Arial" w:cs="Arial"/>
          <w:b/>
          <w:color w:val="333333"/>
          <w:sz w:val="24"/>
          <w:szCs w:val="24"/>
        </w:rPr>
        <w:br/>
      </w:r>
      <w:r w:rsidRPr="00121E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>
        <w:rPr>
          <w:rFonts w:ascii="Arial" w:hAnsi="Arial" w:cs="Arial"/>
          <w:color w:val="4B4B4B"/>
          <w:sz w:val="24"/>
          <w:szCs w:val="24"/>
          <w:shd w:val="clear" w:color="auto" w:fill="FFFFFF"/>
        </w:rPr>
        <w:t>Apreciar y practicar el futbol</w:t>
      </w:r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 para el bienestar, manifestando una actitud responsable hacia uno mismo y las demás personas y reconociendo los efectos del ejercicio físico, de la higiene, de la alimentación, de los hábitos posturales y </w:t>
      </w:r>
      <w:proofErr w:type="gramStart"/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>de  los</w:t>
      </w:r>
      <w:proofErr w:type="gramEnd"/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 estilos de vida sobre la salud.</w:t>
      </w:r>
    </w:p>
    <w:p w:rsidR="00462A54" w:rsidRDefault="00462A54" w:rsidP="00462A5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B4B4B"/>
          <w:sz w:val="24"/>
          <w:szCs w:val="24"/>
          <w:shd w:val="clear" w:color="auto" w:fill="FFFFFF"/>
        </w:rPr>
        <w:t>-Involucrar a las comunidades de Cocula.</w:t>
      </w:r>
    </w:p>
    <w:p w:rsidR="00462A54" w:rsidRDefault="00462A54" w:rsidP="00462A5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</w:p>
    <w:p w:rsidR="00462A54" w:rsidRPr="00CF5C5E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Cancha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marcada, hidratación (agua), vehículo, bocina y micrófono.</w:t>
      </w:r>
    </w:p>
    <w:p w:rsidR="00462A54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:rsidR="00462A54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6 balones de fut</w:t>
      </w:r>
      <w:r w:rsidRPr="00ED0B3D">
        <w:rPr>
          <w:rFonts w:ascii="Arial" w:hAnsi="Arial" w:cs="Arial"/>
          <w:color w:val="333333"/>
          <w:sz w:val="24"/>
          <w:szCs w:val="24"/>
          <w:shd w:val="clear" w:color="auto" w:fill="FFFFFF"/>
        </w:rPr>
        <w:t>bol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$840 pesos.</w:t>
      </w:r>
    </w:p>
    <w:p w:rsidR="00462A54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1 lugar uniforme (15 piezas). $ 2,000 pesos.</w:t>
      </w:r>
    </w:p>
    <w:p w:rsidR="00462A54" w:rsidRPr="00ED0B3D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56D6D" w:rsidRDefault="00185F02">
      <w:bookmarkStart w:id="0" w:name="_GoBack"/>
      <w:bookmarkEnd w:id="0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02"/>
    <w:rsid w:val="00185F02"/>
    <w:rsid w:val="00462A54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2F14"/>
  <w15:chartTrackingRefBased/>
  <w15:docId w15:val="{8CB0F346-015A-4119-A5E5-182A7540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A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2020-03-25T14:22:00Z</dcterms:created>
  <dcterms:modified xsi:type="dcterms:W3CDTF">2020-03-25T14:22:00Z</dcterms:modified>
</cp:coreProperties>
</file>